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E525" w14:textId="77777777" w:rsidR="00B6720B" w:rsidRPr="00F31013" w:rsidRDefault="00B6720B" w:rsidP="00B6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F31013">
        <w:rPr>
          <w:rFonts w:ascii="Arial" w:hAnsi="Arial" w:cs="Arial"/>
          <w:b/>
          <w:bCs/>
          <w:sz w:val="36"/>
          <w:szCs w:val="36"/>
        </w:rPr>
        <w:t>Arbeitsauftrag WAT-Wirtschaft</w:t>
      </w:r>
    </w:p>
    <w:p w14:paraId="5B69BDEB" w14:textId="77777777" w:rsidR="00B6720B" w:rsidRDefault="00B6720B" w:rsidP="00B6720B">
      <w:pPr>
        <w:spacing w:after="360"/>
        <w:rPr>
          <w:rFonts w:ascii="Arial" w:hAnsi="Arial" w:cs="Arial"/>
          <w:sz w:val="24"/>
          <w:szCs w:val="24"/>
        </w:rPr>
      </w:pPr>
    </w:p>
    <w:p w14:paraId="02A7B56B" w14:textId="77777777" w:rsidR="00B6720B" w:rsidRDefault="00B6720B" w:rsidP="00B6720B">
      <w:pPr>
        <w:spacing w:after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F5127B" wp14:editId="40D2CE7A">
            <wp:simplePos x="0" y="0"/>
            <wp:positionH relativeFrom="margin">
              <wp:posOffset>4297045</wp:posOffset>
            </wp:positionH>
            <wp:positionV relativeFrom="paragraph">
              <wp:posOffset>334645</wp:posOffset>
            </wp:positionV>
            <wp:extent cx="685800" cy="971751"/>
            <wp:effectExtent l="114300" t="76200" r="114300" b="76200"/>
            <wp:wrapNone/>
            <wp:docPr id="3" name="Grafik 3" descr="Bildergebnis für 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c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3205">
                      <a:off x="0" y="0"/>
                      <a:ext cx="685800" cy="9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Fertige ein </w:t>
      </w:r>
      <w:proofErr w:type="spellStart"/>
      <w:r>
        <w:rPr>
          <w:rFonts w:ascii="Arial" w:hAnsi="Arial" w:cs="Arial"/>
          <w:sz w:val="24"/>
          <w:szCs w:val="24"/>
        </w:rPr>
        <w:t>Lapbook</w:t>
      </w:r>
      <w:proofErr w:type="spellEnd"/>
      <w:r>
        <w:rPr>
          <w:rFonts w:ascii="Arial" w:hAnsi="Arial" w:cs="Arial"/>
          <w:sz w:val="24"/>
          <w:szCs w:val="24"/>
        </w:rPr>
        <w:t xml:space="preserve"> zum Thema </w:t>
      </w:r>
      <w:r w:rsidRPr="00AB2FC3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Rechtsgeschäfte im Alltag – der Kaufvertrag</w:t>
      </w:r>
      <w:r w:rsidRPr="00AB2FC3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mit folgenden, inhaltlichen Schwerpunkten an:</w:t>
      </w:r>
    </w:p>
    <w:p w14:paraId="76E78390" w14:textId="77777777" w:rsidR="00B6720B" w:rsidRDefault="00B6720B" w:rsidP="00B6720B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ein Kaufvertrag? Arten</w:t>
      </w:r>
    </w:p>
    <w:p w14:paraId="2AAF2646" w14:textId="77777777" w:rsidR="00B6720B" w:rsidRDefault="00B6720B" w:rsidP="00B6720B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Geschäftsfähigkeit, Taschengeldparagraf</w:t>
      </w:r>
    </w:p>
    <w:p w14:paraId="1C5C18AF" w14:textId="77777777" w:rsidR="00B6720B" w:rsidRDefault="00B6720B" w:rsidP="00B6720B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 Rechte als Käufer</w:t>
      </w:r>
    </w:p>
    <w:p w14:paraId="142BAF78" w14:textId="77777777" w:rsidR="00B6720B" w:rsidRDefault="00B6720B" w:rsidP="00B6720B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AGB – Allgemeine Geschäftsbedingungen</w:t>
      </w:r>
    </w:p>
    <w:p w14:paraId="6AF7436A" w14:textId="77777777" w:rsidR="00B6720B" w:rsidRDefault="00B6720B" w:rsidP="00B6720B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Garantie, Gewährleistung, Mängel, Reklamation, Rückgabe, Umtausch, Kulanz</w:t>
      </w:r>
    </w:p>
    <w:p w14:paraId="2AE23BE2" w14:textId="77777777" w:rsidR="00B6720B" w:rsidRDefault="00B6720B" w:rsidP="00B6720B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Besondere Rechte im Online-Handel</w:t>
      </w:r>
    </w:p>
    <w:p w14:paraId="4420290A" w14:textId="77777777" w:rsidR="00B6720B" w:rsidRPr="005C5B53" w:rsidRDefault="00B6720B" w:rsidP="00B6720B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Verbraucherschutz, Qualitätssiegel, Stiftung Warentest</w:t>
      </w:r>
    </w:p>
    <w:p w14:paraId="20D3399B" w14:textId="77777777" w:rsidR="00B6720B" w:rsidRDefault="00B6720B" w:rsidP="00B6720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Nutze das Internet um Informationen zu recherchieren. Die inhaltlichen Schwerpunkte können gerne durch zusätzliche, interessante Informationen ergänzt werden.</w:t>
      </w:r>
    </w:p>
    <w:p w14:paraId="6255A209" w14:textId="77777777" w:rsidR="00B6720B" w:rsidRDefault="00B6720B" w:rsidP="00B6720B">
      <w:pPr>
        <w:spacing w:after="360"/>
        <w:rPr>
          <w:rFonts w:ascii="Arial" w:hAnsi="Arial" w:cs="Arial"/>
          <w:sz w:val="24"/>
          <w:szCs w:val="24"/>
        </w:rPr>
      </w:pPr>
    </w:p>
    <w:p w14:paraId="0A360BFD" w14:textId="77777777" w:rsidR="00B6720B" w:rsidRPr="006925BC" w:rsidRDefault="00B6720B" w:rsidP="00B6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="Arial" w:hAnsi="Arial" w:cs="Arial"/>
          <w:b/>
          <w:bCs/>
          <w:sz w:val="24"/>
          <w:szCs w:val="24"/>
          <w:u w:val="single"/>
        </w:rPr>
      </w:pPr>
      <w:r w:rsidRPr="006925BC">
        <w:rPr>
          <w:rFonts w:ascii="Arial" w:hAnsi="Arial" w:cs="Arial"/>
          <w:b/>
          <w:bCs/>
          <w:sz w:val="24"/>
          <w:szCs w:val="24"/>
          <w:u w:val="single"/>
        </w:rPr>
        <w:t xml:space="preserve">Was ist ein </w:t>
      </w:r>
      <w:proofErr w:type="spellStart"/>
      <w:r w:rsidRPr="006925BC">
        <w:rPr>
          <w:rFonts w:ascii="Arial" w:hAnsi="Arial" w:cs="Arial"/>
          <w:b/>
          <w:bCs/>
          <w:sz w:val="24"/>
          <w:szCs w:val="24"/>
          <w:u w:val="single"/>
        </w:rPr>
        <w:t>Lapbook</w:t>
      </w:r>
      <w:proofErr w:type="spellEnd"/>
      <w:r w:rsidRPr="006925BC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56769EC8" w14:textId="77777777" w:rsidR="00B6720B" w:rsidRPr="00AB2FC3" w:rsidRDefault="00B6720B" w:rsidP="00B6720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pacing w:val="7"/>
        </w:rPr>
      </w:pPr>
      <w:r w:rsidRPr="00AB2FC3">
        <w:rPr>
          <w:rFonts w:ascii="Arial" w:hAnsi="Arial" w:cs="Arial"/>
          <w:color w:val="000000"/>
          <w:spacing w:val="7"/>
        </w:rPr>
        <w:t xml:space="preserve">Ein </w:t>
      </w:r>
      <w:proofErr w:type="spellStart"/>
      <w:r w:rsidRPr="00AB2FC3">
        <w:rPr>
          <w:rFonts w:ascii="Arial" w:hAnsi="Arial" w:cs="Arial"/>
          <w:color w:val="000000"/>
          <w:spacing w:val="7"/>
        </w:rPr>
        <w:t>Lapbook</w:t>
      </w:r>
      <w:proofErr w:type="spellEnd"/>
      <w:r w:rsidRPr="00AB2FC3">
        <w:rPr>
          <w:rFonts w:ascii="Arial" w:hAnsi="Arial" w:cs="Arial"/>
          <w:color w:val="000000"/>
          <w:spacing w:val="7"/>
        </w:rPr>
        <w:t xml:space="preserve"> ist ein </w:t>
      </w:r>
      <w:r w:rsidRPr="00AB2FC3">
        <w:rPr>
          <w:rStyle w:val="Fett"/>
          <w:rFonts w:ascii="Arial" w:hAnsi="Arial" w:cs="Arial"/>
          <w:color w:val="000000"/>
          <w:spacing w:val="7"/>
        </w:rPr>
        <w:t>Falt- bzw. Klappbuch</w:t>
      </w:r>
      <w:r w:rsidRPr="00AB2FC3">
        <w:rPr>
          <w:rFonts w:ascii="Arial" w:hAnsi="Arial" w:cs="Arial"/>
          <w:color w:val="000000"/>
          <w:spacing w:val="7"/>
        </w:rPr>
        <w:t>. Es enthält </w:t>
      </w:r>
      <w:r w:rsidRPr="00AB2FC3">
        <w:rPr>
          <w:rStyle w:val="Fett"/>
          <w:rFonts w:ascii="Arial" w:hAnsi="Arial" w:cs="Arial"/>
          <w:color w:val="000000"/>
          <w:spacing w:val="7"/>
        </w:rPr>
        <w:t>auf kleinstem Raum viele Informationen</w:t>
      </w:r>
      <w:r w:rsidRPr="00AB2FC3">
        <w:rPr>
          <w:rFonts w:ascii="Arial" w:hAnsi="Arial" w:cs="Arial"/>
          <w:color w:val="000000"/>
          <w:spacing w:val="7"/>
        </w:rPr>
        <w:t> zu einem gewählten Thema. Im aufklappbaren Umschlag befinden sich die verschiedensten Arten von eingeklebten oder eingehefteten Innenteilen, wie z. B. Leporelloelemente, Fächer oder Kreisscheiben, die das Hauptthema erläutern.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AB2FC3">
        <w:rPr>
          <w:rFonts w:ascii="Arial" w:hAnsi="Arial" w:cs="Arial"/>
          <w:color w:val="000000"/>
          <w:spacing w:val="7"/>
        </w:rPr>
        <w:t xml:space="preserve">Der Gestaltung sind dabei kaum Grenzen gesetzt, was jedes </w:t>
      </w:r>
      <w:proofErr w:type="spellStart"/>
      <w:r w:rsidRPr="00AB2FC3">
        <w:rPr>
          <w:rFonts w:ascii="Arial" w:hAnsi="Arial" w:cs="Arial"/>
          <w:color w:val="000000"/>
          <w:spacing w:val="7"/>
        </w:rPr>
        <w:t>Lapbook</w:t>
      </w:r>
      <w:proofErr w:type="spellEnd"/>
      <w:r w:rsidRPr="00AB2FC3">
        <w:rPr>
          <w:rFonts w:ascii="Arial" w:hAnsi="Arial" w:cs="Arial"/>
          <w:color w:val="000000"/>
          <w:spacing w:val="7"/>
        </w:rPr>
        <w:t xml:space="preserve"> zu einem Unikat macht. </w:t>
      </w:r>
    </w:p>
    <w:p w14:paraId="1FB64F80" w14:textId="77777777" w:rsidR="00B6720B" w:rsidRPr="006925BC" w:rsidRDefault="00B6720B" w:rsidP="00B6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="Arial" w:hAnsi="Arial" w:cs="Arial"/>
          <w:b/>
          <w:bCs/>
          <w:sz w:val="24"/>
          <w:szCs w:val="24"/>
        </w:rPr>
      </w:pPr>
      <w:r w:rsidRPr="006925BC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ebe</w:t>
      </w:r>
      <w:r w:rsidRPr="006925BC">
        <w:rPr>
          <w:rFonts w:ascii="Arial" w:hAnsi="Arial" w:cs="Arial"/>
          <w:b/>
          <w:bCs/>
          <w:sz w:val="24"/>
          <w:szCs w:val="24"/>
        </w:rPr>
        <w:t xml:space="preserve"> bei Google „</w:t>
      </w:r>
      <w:proofErr w:type="spellStart"/>
      <w:r w:rsidRPr="006925BC">
        <w:rPr>
          <w:rFonts w:ascii="Arial" w:hAnsi="Arial" w:cs="Arial"/>
          <w:b/>
          <w:bCs/>
          <w:sz w:val="24"/>
          <w:szCs w:val="24"/>
        </w:rPr>
        <w:t>Lapbook</w:t>
      </w:r>
      <w:proofErr w:type="spellEnd"/>
      <w:r w:rsidRPr="006925BC">
        <w:rPr>
          <w:rFonts w:ascii="Arial" w:hAnsi="Arial" w:cs="Arial"/>
          <w:b/>
          <w:bCs/>
          <w:sz w:val="24"/>
          <w:szCs w:val="24"/>
        </w:rPr>
        <w:t xml:space="preserve"> gestalten“ ein. Hier findest du verschiedene Anleitungen und kreative Beispiele.</w:t>
      </w:r>
    </w:p>
    <w:p w14:paraId="3014AA1B" w14:textId="77777777" w:rsidR="00B6720B" w:rsidRPr="00AB2FC3" w:rsidRDefault="00B6720B" w:rsidP="00B6720B">
      <w:pPr>
        <w:spacing w:after="360"/>
        <w:rPr>
          <w:rFonts w:ascii="Arial" w:hAnsi="Arial" w:cs="Arial"/>
          <w:sz w:val="24"/>
          <w:szCs w:val="24"/>
        </w:rPr>
      </w:pPr>
    </w:p>
    <w:p w14:paraId="23CEA806" w14:textId="77777777" w:rsidR="00B6720B" w:rsidRPr="00A15222" w:rsidRDefault="00B6720B" w:rsidP="00B6720B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A15222">
        <w:rPr>
          <w:rFonts w:ascii="Arial" w:hAnsi="Arial" w:cs="Arial"/>
          <w:b/>
          <w:bCs/>
          <w:sz w:val="24"/>
          <w:szCs w:val="24"/>
        </w:rPr>
        <w:t xml:space="preserve">WICHTIG: SEI KREATIV UND HABE SPASS DABEI! </w:t>
      </w:r>
    </w:p>
    <w:p w14:paraId="4A10BC54" w14:textId="77777777" w:rsidR="00B6720B" w:rsidRDefault="00B6720B" w:rsidP="00B6720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</w:t>
      </w:r>
    </w:p>
    <w:p w14:paraId="7F15CDA9" w14:textId="77777777" w:rsidR="00B6720B" w:rsidRDefault="00B6720B" w:rsidP="00B6720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Frau Vergin</w:t>
      </w:r>
    </w:p>
    <w:p w14:paraId="027FC2DC" w14:textId="77777777" w:rsidR="00B6720B" w:rsidRDefault="00B6720B" w:rsidP="00B6720B">
      <w:pPr>
        <w:spacing w:after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7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4C4"/>
    <w:multiLevelType w:val="hybridMultilevel"/>
    <w:tmpl w:val="DE2E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2599"/>
    <w:multiLevelType w:val="hybridMultilevel"/>
    <w:tmpl w:val="50A41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0B"/>
    <w:rsid w:val="00B6720B"/>
    <w:rsid w:val="00E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4A67"/>
  <w15:chartTrackingRefBased/>
  <w15:docId w15:val="{4A218FD6-07AE-40D0-8CD3-5B51AC3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20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6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2020-03-20T06:19:00Z</dcterms:created>
  <dcterms:modified xsi:type="dcterms:W3CDTF">2020-03-20T06:21:00Z</dcterms:modified>
</cp:coreProperties>
</file>